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val="en-US" w:eastAsia="zh-CN"/>
        </w:rPr>
        <w:t>2022年撤消煤矿安全生产标准化等级名单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撤消等级：</w:t>
      </w:r>
    </w:p>
    <w:p>
      <w:pPr>
        <w:pStyle w:val="5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辽源矿业（集团）有限责任公司西安煤业公司</w:t>
      </w:r>
    </w:p>
    <w:p>
      <w:pPr>
        <w:numPr>
          <w:ilvl w:val="0"/>
          <w:numId w:val="0"/>
        </w:numPr>
        <w:spacing w:line="560" w:lineRule="exact"/>
        <w:ind w:leftChars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spacing w:line="560" w:lineRule="exact"/>
      </w:pPr>
    </w:p>
    <w:p/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YjUzYjYyZWQ1YzRmNjE2Y2Q1OTY2N2ZlN2YyMmYifQ=="/>
  </w:docVars>
  <w:rsids>
    <w:rsidRoot w:val="46341D30"/>
    <w:rsid w:val="160B1DB7"/>
    <w:rsid w:val="46341D30"/>
    <w:rsid w:val="46F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" w:cs="Times New Roman"/>
      <w:sz w:val="32"/>
    </w:r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  <w:rPr>
      <w:rFonts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99"/>
    <w:pPr>
      <w:spacing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2023-02-13T05:58:00Z</dcterms:created>
  <dc:creator>金琰</dc:creator>
  <cp:lastModifiedBy>金琰</cp:lastModifiedBy>
  <dcterms:modified xsi:type="dcterms:W3CDTF">2023-02-13T05:59:36Z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DDB960F51CE147B495870AFAFE89C0B6</vt:lpwstr>
  </property>
</Properties>
</file>